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A1EC9" w14:textId="77777777" w:rsidR="007D483D" w:rsidRPr="007D483D" w:rsidRDefault="007D483D" w:rsidP="0058799B">
      <w:pPr>
        <w:rPr>
          <w:rFonts w:asciiTheme="minorHAnsi" w:hAnsiTheme="minorHAnsi" w:cstheme="minorHAnsi"/>
          <w:color w:val="000000"/>
          <w:sz w:val="22"/>
          <w:szCs w:val="22"/>
        </w:rPr>
      </w:pPr>
    </w:p>
    <w:p w14:paraId="627BE06E" w14:textId="5BEF173B" w:rsidR="007D483D" w:rsidRPr="007D483D" w:rsidRDefault="007D483D" w:rsidP="007D483D">
      <w:pPr>
        <w:jc w:val="center"/>
        <w:rPr>
          <w:rFonts w:asciiTheme="minorHAnsi" w:hAnsiTheme="minorHAnsi" w:cstheme="minorHAnsi"/>
          <w:sz w:val="22"/>
          <w:szCs w:val="22"/>
        </w:rPr>
      </w:pPr>
      <w:r w:rsidRPr="007D483D">
        <w:rPr>
          <w:rFonts w:asciiTheme="minorHAnsi" w:hAnsiTheme="minorHAnsi" w:cstheme="minorHAnsi"/>
          <w:sz w:val="22"/>
          <w:szCs w:val="22"/>
        </w:rPr>
        <w:t>SAMPLE APPEAL LETTER – FECAL CALPROTECTIN</w:t>
      </w:r>
    </w:p>
    <w:p w14:paraId="455DCCE1" w14:textId="77777777" w:rsidR="007D483D" w:rsidRPr="007D483D" w:rsidRDefault="007D483D" w:rsidP="007D483D">
      <w:pPr>
        <w:rPr>
          <w:rFonts w:asciiTheme="minorHAnsi" w:hAnsiTheme="minorHAnsi" w:cstheme="minorHAnsi"/>
          <w:sz w:val="22"/>
          <w:szCs w:val="22"/>
        </w:rPr>
      </w:pPr>
    </w:p>
    <w:p w14:paraId="3A89A350" w14:textId="77777777" w:rsidR="007D483D" w:rsidRPr="007D483D" w:rsidRDefault="007D483D" w:rsidP="007D483D">
      <w:pPr>
        <w:rPr>
          <w:rFonts w:asciiTheme="minorHAnsi" w:hAnsiTheme="minorHAnsi" w:cstheme="minorHAnsi"/>
          <w:sz w:val="22"/>
          <w:szCs w:val="22"/>
        </w:rPr>
      </w:pPr>
      <w:r w:rsidRPr="007D483D">
        <w:rPr>
          <w:rFonts w:asciiTheme="minorHAnsi" w:hAnsiTheme="minorHAnsi" w:cstheme="minorHAnsi"/>
          <w:sz w:val="22"/>
          <w:szCs w:val="22"/>
        </w:rPr>
        <w:t>Insurance Company</w:t>
      </w:r>
    </w:p>
    <w:p w14:paraId="4D4B0A28" w14:textId="77777777" w:rsidR="007D483D" w:rsidRPr="007D483D" w:rsidRDefault="007D483D" w:rsidP="007D483D">
      <w:pPr>
        <w:pStyle w:val="Heading1"/>
        <w:rPr>
          <w:rFonts w:asciiTheme="minorHAnsi" w:hAnsiTheme="minorHAnsi" w:cstheme="minorHAnsi"/>
          <w:sz w:val="22"/>
          <w:szCs w:val="22"/>
        </w:rPr>
      </w:pPr>
      <w:r w:rsidRPr="007D483D">
        <w:rPr>
          <w:rFonts w:asciiTheme="minorHAnsi" w:hAnsiTheme="minorHAnsi" w:cstheme="minorHAnsi"/>
          <w:sz w:val="22"/>
          <w:szCs w:val="22"/>
        </w:rPr>
        <w:t>RE:  PATIENT</w:t>
      </w:r>
    </w:p>
    <w:p w14:paraId="52D16F0E" w14:textId="77777777" w:rsidR="007D483D" w:rsidRPr="007D483D" w:rsidRDefault="007D483D" w:rsidP="007D483D">
      <w:pPr>
        <w:rPr>
          <w:rFonts w:asciiTheme="minorHAnsi" w:hAnsiTheme="minorHAnsi" w:cstheme="minorHAnsi"/>
          <w:b/>
          <w:bCs/>
          <w:sz w:val="22"/>
          <w:szCs w:val="22"/>
        </w:rPr>
      </w:pPr>
      <w:r w:rsidRPr="007D483D">
        <w:rPr>
          <w:rFonts w:asciiTheme="minorHAnsi" w:hAnsiTheme="minorHAnsi" w:cstheme="minorHAnsi"/>
          <w:b/>
          <w:bCs/>
          <w:sz w:val="22"/>
          <w:szCs w:val="22"/>
        </w:rPr>
        <w:t xml:space="preserve">DOB: </w:t>
      </w:r>
    </w:p>
    <w:p w14:paraId="479E53B6" w14:textId="77777777" w:rsidR="007D483D" w:rsidRPr="007D483D" w:rsidRDefault="007D483D" w:rsidP="007D483D">
      <w:pPr>
        <w:rPr>
          <w:rFonts w:asciiTheme="minorHAnsi" w:hAnsiTheme="minorHAnsi" w:cstheme="minorHAnsi"/>
          <w:b/>
          <w:bCs/>
          <w:sz w:val="22"/>
          <w:szCs w:val="22"/>
        </w:rPr>
      </w:pPr>
      <w:r w:rsidRPr="007D483D">
        <w:rPr>
          <w:rFonts w:asciiTheme="minorHAnsi" w:hAnsiTheme="minorHAnsi" w:cstheme="minorHAnsi"/>
          <w:b/>
          <w:bCs/>
          <w:sz w:val="22"/>
          <w:szCs w:val="22"/>
        </w:rPr>
        <w:t>ID #</w:t>
      </w:r>
    </w:p>
    <w:p w14:paraId="1FFE4EFA" w14:textId="77777777" w:rsidR="007D483D" w:rsidRPr="007D483D" w:rsidRDefault="007D483D" w:rsidP="007D483D">
      <w:pPr>
        <w:rPr>
          <w:rFonts w:asciiTheme="minorHAnsi" w:hAnsiTheme="minorHAnsi" w:cstheme="minorHAnsi"/>
          <w:sz w:val="22"/>
          <w:szCs w:val="22"/>
        </w:rPr>
      </w:pPr>
      <w:r w:rsidRPr="007D483D">
        <w:rPr>
          <w:rFonts w:asciiTheme="minorHAnsi" w:hAnsiTheme="minorHAnsi" w:cstheme="minorHAnsi"/>
          <w:b/>
          <w:bCs/>
          <w:sz w:val="22"/>
          <w:szCs w:val="22"/>
        </w:rPr>
        <w:t>Pat Acct #</w:t>
      </w:r>
    </w:p>
    <w:p w14:paraId="7A2888D6" w14:textId="77777777" w:rsidR="007D483D" w:rsidRPr="007D483D" w:rsidRDefault="007D483D" w:rsidP="007D483D">
      <w:pPr>
        <w:rPr>
          <w:rFonts w:asciiTheme="minorHAnsi" w:hAnsiTheme="minorHAnsi" w:cstheme="minorHAnsi"/>
          <w:sz w:val="22"/>
          <w:szCs w:val="22"/>
        </w:rPr>
      </w:pPr>
    </w:p>
    <w:p w14:paraId="0016668B" w14:textId="77777777" w:rsidR="007D483D" w:rsidRPr="007D483D" w:rsidRDefault="007D483D" w:rsidP="007D483D">
      <w:pPr>
        <w:rPr>
          <w:rFonts w:asciiTheme="minorHAnsi" w:hAnsiTheme="minorHAnsi" w:cstheme="minorHAnsi"/>
          <w:sz w:val="22"/>
          <w:szCs w:val="22"/>
        </w:rPr>
      </w:pPr>
      <w:r w:rsidRPr="007D483D">
        <w:rPr>
          <w:rFonts w:asciiTheme="minorHAnsi" w:hAnsiTheme="minorHAnsi" w:cstheme="minorHAnsi"/>
          <w:sz w:val="22"/>
          <w:szCs w:val="22"/>
        </w:rPr>
        <w:t>DATE</w:t>
      </w:r>
    </w:p>
    <w:p w14:paraId="76688C14" w14:textId="77777777" w:rsidR="007D483D" w:rsidRPr="007D483D" w:rsidRDefault="007D483D" w:rsidP="007D483D">
      <w:pPr>
        <w:contextualSpacing/>
        <w:rPr>
          <w:rFonts w:asciiTheme="minorHAnsi" w:hAnsiTheme="minorHAnsi" w:cstheme="minorHAnsi"/>
          <w:sz w:val="22"/>
          <w:szCs w:val="22"/>
        </w:rPr>
      </w:pPr>
    </w:p>
    <w:p w14:paraId="352D8AAF" w14:textId="7A403086" w:rsidR="002E0D42" w:rsidRPr="007D483D" w:rsidRDefault="002E0D42" w:rsidP="00D17950">
      <w:pPr>
        <w:pStyle w:val="Normal0"/>
        <w:rPr>
          <w:rFonts w:asciiTheme="minorHAnsi" w:hAnsiTheme="minorHAnsi" w:cstheme="minorHAnsi"/>
          <w:sz w:val="22"/>
          <w:szCs w:val="22"/>
        </w:rPr>
      </w:pPr>
      <w:r w:rsidRPr="007D483D">
        <w:rPr>
          <w:rFonts w:asciiTheme="minorHAnsi" w:hAnsiTheme="minorHAnsi" w:cstheme="minorHAnsi"/>
          <w:sz w:val="22"/>
          <w:szCs w:val="22"/>
        </w:rPr>
        <w:t>Dear Sir</w:t>
      </w:r>
      <w:r w:rsidR="00914D4C">
        <w:rPr>
          <w:rFonts w:asciiTheme="minorHAnsi" w:hAnsiTheme="minorHAnsi" w:cstheme="minorHAnsi"/>
          <w:sz w:val="22"/>
          <w:szCs w:val="22"/>
        </w:rPr>
        <w:t>,</w:t>
      </w:r>
      <w:r w:rsidRPr="007D483D">
        <w:rPr>
          <w:rFonts w:asciiTheme="minorHAnsi" w:hAnsiTheme="minorHAnsi" w:cstheme="minorHAnsi"/>
          <w:sz w:val="22"/>
          <w:szCs w:val="22"/>
        </w:rPr>
        <w:t xml:space="preserve"> or Madam:</w:t>
      </w:r>
    </w:p>
    <w:p w14:paraId="352D8AB0" w14:textId="77777777" w:rsidR="002E0D42" w:rsidRPr="007D483D" w:rsidRDefault="002E0D42" w:rsidP="00D17950">
      <w:pPr>
        <w:pStyle w:val="Normal0"/>
        <w:rPr>
          <w:rFonts w:asciiTheme="minorHAnsi" w:hAnsiTheme="minorHAnsi" w:cstheme="minorHAnsi"/>
          <w:sz w:val="22"/>
          <w:szCs w:val="22"/>
        </w:rPr>
      </w:pPr>
    </w:p>
    <w:p w14:paraId="352D8AB1" w14:textId="6603AD24" w:rsidR="002E0D42" w:rsidRPr="007D483D" w:rsidRDefault="002E0D42" w:rsidP="00D17950">
      <w:pPr>
        <w:pStyle w:val="Normal0"/>
        <w:rPr>
          <w:rFonts w:asciiTheme="minorHAnsi" w:hAnsiTheme="minorHAnsi" w:cstheme="minorHAnsi"/>
          <w:sz w:val="22"/>
          <w:szCs w:val="22"/>
        </w:rPr>
      </w:pPr>
      <w:r w:rsidRPr="007D483D">
        <w:rPr>
          <w:rFonts w:asciiTheme="minorHAnsi" w:hAnsiTheme="minorHAnsi" w:cstheme="minorHAnsi"/>
          <w:sz w:val="22"/>
          <w:szCs w:val="22"/>
        </w:rPr>
        <w:t xml:space="preserve">I am writing </w:t>
      </w:r>
      <w:r w:rsidR="00011466" w:rsidRPr="007D483D">
        <w:rPr>
          <w:rFonts w:asciiTheme="minorHAnsi" w:hAnsiTheme="minorHAnsi" w:cstheme="minorHAnsi"/>
          <w:sz w:val="22"/>
          <w:szCs w:val="22"/>
        </w:rPr>
        <w:t xml:space="preserve">to request approval for fecal calprotectin for </w:t>
      </w:r>
      <w:r w:rsidRPr="007D483D">
        <w:rPr>
          <w:rFonts w:asciiTheme="minorHAnsi" w:hAnsiTheme="minorHAnsi" w:cstheme="minorHAnsi"/>
          <w:sz w:val="22"/>
          <w:szCs w:val="22"/>
        </w:rPr>
        <w:t xml:space="preserve">my patient, </w:t>
      </w:r>
      <w:r w:rsidRPr="00EF211A">
        <w:rPr>
          <w:rFonts w:asciiTheme="minorHAnsi" w:hAnsiTheme="minorHAnsi" w:cstheme="minorHAnsi"/>
          <w:color w:val="FF0000"/>
          <w:sz w:val="22"/>
          <w:szCs w:val="22"/>
        </w:rPr>
        <w:t>John Doe</w:t>
      </w:r>
      <w:r w:rsidRPr="007D483D">
        <w:rPr>
          <w:rFonts w:asciiTheme="minorHAnsi" w:hAnsiTheme="minorHAnsi" w:cstheme="minorHAnsi"/>
          <w:sz w:val="22"/>
          <w:szCs w:val="22"/>
        </w:rPr>
        <w:t>, who</w:t>
      </w:r>
      <w:r w:rsidR="005E0C06">
        <w:rPr>
          <w:rFonts w:asciiTheme="minorHAnsi" w:hAnsiTheme="minorHAnsi" w:cstheme="minorHAnsi"/>
          <w:sz w:val="22"/>
          <w:szCs w:val="22"/>
        </w:rPr>
        <w:t>m</w:t>
      </w:r>
      <w:r w:rsidRPr="007D483D">
        <w:rPr>
          <w:rFonts w:asciiTheme="minorHAnsi" w:hAnsiTheme="minorHAnsi" w:cstheme="minorHAnsi"/>
          <w:sz w:val="22"/>
          <w:szCs w:val="22"/>
        </w:rPr>
        <w:t xml:space="preserve"> I fo</w:t>
      </w:r>
      <w:r w:rsidR="00011466" w:rsidRPr="007D483D">
        <w:rPr>
          <w:rFonts w:asciiTheme="minorHAnsi" w:hAnsiTheme="minorHAnsi" w:cstheme="minorHAnsi"/>
          <w:sz w:val="22"/>
          <w:szCs w:val="22"/>
        </w:rPr>
        <w:t xml:space="preserve">llow at the </w:t>
      </w:r>
      <w:r w:rsidR="00011466" w:rsidRPr="00EF211A">
        <w:rPr>
          <w:rFonts w:asciiTheme="minorHAnsi" w:hAnsiTheme="minorHAnsi" w:cstheme="minorHAnsi"/>
          <w:color w:val="FF0000"/>
          <w:sz w:val="22"/>
          <w:szCs w:val="22"/>
        </w:rPr>
        <w:t>City Medical Center</w:t>
      </w:r>
      <w:r w:rsidR="00011466" w:rsidRPr="007D483D">
        <w:rPr>
          <w:rFonts w:asciiTheme="minorHAnsi" w:hAnsiTheme="minorHAnsi" w:cstheme="minorHAnsi"/>
          <w:sz w:val="22"/>
          <w:szCs w:val="22"/>
        </w:rPr>
        <w:t>.</w:t>
      </w:r>
    </w:p>
    <w:p w14:paraId="352D8AB2" w14:textId="77777777" w:rsidR="002E0D42" w:rsidRPr="007D483D" w:rsidRDefault="002E0D42" w:rsidP="00D17950">
      <w:pPr>
        <w:pStyle w:val="Normal0"/>
        <w:rPr>
          <w:rFonts w:asciiTheme="minorHAnsi" w:hAnsiTheme="minorHAnsi" w:cstheme="minorHAnsi"/>
          <w:sz w:val="22"/>
          <w:szCs w:val="22"/>
        </w:rPr>
      </w:pPr>
    </w:p>
    <w:p w14:paraId="352D8AB3" w14:textId="214F64C6" w:rsidR="002E0D42" w:rsidRPr="007D483D" w:rsidRDefault="002E0D42" w:rsidP="0058799B">
      <w:pPr>
        <w:rPr>
          <w:rFonts w:asciiTheme="minorHAnsi" w:hAnsiTheme="minorHAnsi" w:cstheme="minorHAnsi"/>
          <w:sz w:val="22"/>
          <w:szCs w:val="22"/>
          <w:shd w:val="clear" w:color="auto" w:fill="FFFFFF"/>
        </w:rPr>
      </w:pPr>
      <w:r w:rsidRPr="00EF211A">
        <w:rPr>
          <w:rFonts w:asciiTheme="minorHAnsi" w:hAnsiTheme="minorHAnsi" w:cstheme="minorHAnsi"/>
          <w:color w:val="FF0000"/>
          <w:sz w:val="22"/>
          <w:szCs w:val="22"/>
          <w:shd w:val="clear" w:color="auto" w:fill="FFFFFF"/>
        </w:rPr>
        <w:t xml:space="preserve">Mr. Doe </w:t>
      </w:r>
      <w:r w:rsidRPr="007D483D">
        <w:rPr>
          <w:rFonts w:asciiTheme="minorHAnsi" w:hAnsiTheme="minorHAnsi" w:cstheme="minorHAnsi"/>
          <w:sz w:val="22"/>
          <w:szCs w:val="22"/>
          <w:shd w:val="clear" w:color="auto" w:fill="FFFFFF"/>
        </w:rPr>
        <w:t xml:space="preserve">has Crohn’s </w:t>
      </w:r>
      <w:r w:rsidRPr="00EF211A">
        <w:rPr>
          <w:rFonts w:asciiTheme="minorHAnsi" w:hAnsiTheme="minorHAnsi" w:cstheme="minorHAnsi"/>
          <w:color w:val="FF0000"/>
          <w:sz w:val="22"/>
          <w:szCs w:val="22"/>
          <w:shd w:val="clear" w:color="auto" w:fill="FFFFFF"/>
        </w:rPr>
        <w:t xml:space="preserve">disease/ulcerative colitis </w:t>
      </w:r>
      <w:r w:rsidRPr="007D483D">
        <w:rPr>
          <w:rFonts w:asciiTheme="minorHAnsi" w:hAnsiTheme="minorHAnsi" w:cstheme="minorHAnsi"/>
          <w:sz w:val="22"/>
          <w:szCs w:val="22"/>
          <w:shd w:val="clear" w:color="auto" w:fill="FFFFFF"/>
        </w:rPr>
        <w:t xml:space="preserve">and </w:t>
      </w:r>
      <w:r w:rsidR="009F0BE8" w:rsidRPr="007D483D">
        <w:rPr>
          <w:rFonts w:asciiTheme="minorHAnsi" w:hAnsiTheme="minorHAnsi" w:cstheme="minorHAnsi"/>
          <w:sz w:val="22"/>
          <w:szCs w:val="22"/>
          <w:shd w:val="clear" w:color="auto" w:fill="FFFFFF"/>
        </w:rPr>
        <w:t>symptoms include</w:t>
      </w:r>
      <w:r w:rsidR="00011466" w:rsidRPr="007D483D">
        <w:rPr>
          <w:rFonts w:asciiTheme="minorHAnsi" w:hAnsiTheme="minorHAnsi" w:cstheme="minorHAnsi"/>
          <w:sz w:val="22"/>
          <w:szCs w:val="22"/>
          <w:shd w:val="clear" w:color="auto" w:fill="FFFFFF"/>
        </w:rPr>
        <w:t xml:space="preserve"> </w:t>
      </w:r>
      <w:r w:rsidR="00011466" w:rsidRPr="00EF211A">
        <w:rPr>
          <w:rFonts w:asciiTheme="minorHAnsi" w:hAnsiTheme="minorHAnsi" w:cstheme="minorHAnsi"/>
          <w:color w:val="FF0000"/>
          <w:sz w:val="22"/>
          <w:szCs w:val="22"/>
          <w:shd w:val="clear" w:color="auto" w:fill="FFFFFF"/>
        </w:rPr>
        <w:t>[insert symptoms here].</w:t>
      </w:r>
      <w:r w:rsidRPr="00EF211A">
        <w:rPr>
          <w:rFonts w:asciiTheme="minorHAnsi" w:hAnsiTheme="minorHAnsi" w:cstheme="minorHAnsi"/>
          <w:color w:val="FF0000"/>
          <w:sz w:val="22"/>
          <w:szCs w:val="22"/>
          <w:shd w:val="clear" w:color="auto" w:fill="FFFFFF"/>
        </w:rPr>
        <w:t xml:space="preserve">  </w:t>
      </w:r>
      <w:r w:rsidR="005E0C06">
        <w:rPr>
          <w:rFonts w:asciiTheme="minorHAnsi" w:hAnsiTheme="minorHAnsi" w:cstheme="minorHAnsi"/>
          <w:sz w:val="22"/>
          <w:szCs w:val="22"/>
          <w:shd w:val="clear" w:color="auto" w:fill="FFFFFF"/>
        </w:rPr>
        <w:t>The f</w:t>
      </w:r>
      <w:r w:rsidR="00011466" w:rsidRPr="007D483D">
        <w:rPr>
          <w:rFonts w:asciiTheme="minorHAnsi" w:hAnsiTheme="minorHAnsi" w:cstheme="minorHAnsi"/>
          <w:sz w:val="22"/>
          <w:szCs w:val="22"/>
          <w:shd w:val="clear" w:color="auto" w:fill="FFFFFF"/>
        </w:rPr>
        <w:t>ecal</w:t>
      </w:r>
      <w:r w:rsidRPr="007D483D">
        <w:rPr>
          <w:rFonts w:asciiTheme="minorHAnsi" w:hAnsiTheme="minorHAnsi" w:cstheme="minorHAnsi"/>
          <w:sz w:val="22"/>
          <w:szCs w:val="22"/>
          <w:shd w:val="clear" w:color="auto" w:fill="FFFFFF"/>
        </w:rPr>
        <w:t xml:space="preserve"> calprotectin stool test </w:t>
      </w:r>
      <w:r w:rsidR="00011466" w:rsidRPr="007D483D">
        <w:rPr>
          <w:rFonts w:asciiTheme="minorHAnsi" w:hAnsiTheme="minorHAnsi" w:cstheme="minorHAnsi"/>
          <w:sz w:val="22"/>
          <w:szCs w:val="22"/>
          <w:shd w:val="clear" w:color="auto" w:fill="FFFFFF"/>
        </w:rPr>
        <w:t xml:space="preserve">will allow me </w:t>
      </w:r>
      <w:r w:rsidRPr="007D483D">
        <w:rPr>
          <w:rFonts w:asciiTheme="minorHAnsi" w:hAnsiTheme="minorHAnsi" w:cstheme="minorHAnsi"/>
          <w:sz w:val="22"/>
          <w:szCs w:val="22"/>
          <w:shd w:val="clear" w:color="auto" w:fill="FFFFFF"/>
        </w:rPr>
        <w:t xml:space="preserve">to monitor his </w:t>
      </w:r>
      <w:r w:rsidR="009F0BE8" w:rsidRPr="007D483D">
        <w:rPr>
          <w:rFonts w:asciiTheme="minorHAnsi" w:hAnsiTheme="minorHAnsi" w:cstheme="minorHAnsi"/>
          <w:sz w:val="22"/>
          <w:szCs w:val="22"/>
          <w:shd w:val="clear" w:color="auto" w:fill="FFFFFF"/>
        </w:rPr>
        <w:t xml:space="preserve">degree of </w:t>
      </w:r>
      <w:r w:rsidRPr="007D483D">
        <w:rPr>
          <w:rFonts w:asciiTheme="minorHAnsi" w:hAnsiTheme="minorHAnsi" w:cstheme="minorHAnsi"/>
          <w:sz w:val="22"/>
          <w:szCs w:val="22"/>
          <w:shd w:val="clear" w:color="auto" w:fill="FFFFFF"/>
        </w:rPr>
        <w:t xml:space="preserve">inflammation </w:t>
      </w:r>
      <w:r w:rsidR="00011466" w:rsidRPr="007D483D">
        <w:rPr>
          <w:rFonts w:asciiTheme="minorHAnsi" w:hAnsiTheme="minorHAnsi" w:cstheme="minorHAnsi"/>
          <w:sz w:val="22"/>
          <w:szCs w:val="22"/>
          <w:shd w:val="clear" w:color="auto" w:fill="FFFFFF"/>
        </w:rPr>
        <w:t xml:space="preserve">and offer </w:t>
      </w:r>
      <w:r w:rsidR="009F0BE8" w:rsidRPr="007D483D">
        <w:rPr>
          <w:rFonts w:asciiTheme="minorHAnsi" w:hAnsiTheme="minorHAnsi" w:cstheme="minorHAnsi"/>
          <w:sz w:val="22"/>
          <w:szCs w:val="22"/>
          <w:shd w:val="clear" w:color="auto" w:fill="FFFFFF"/>
        </w:rPr>
        <w:t>the opportunity to better</w:t>
      </w:r>
      <w:r w:rsidR="00011466" w:rsidRPr="007D483D">
        <w:rPr>
          <w:rFonts w:asciiTheme="minorHAnsi" w:hAnsiTheme="minorHAnsi" w:cstheme="minorHAnsi"/>
          <w:sz w:val="22"/>
          <w:szCs w:val="22"/>
          <w:shd w:val="clear" w:color="auto" w:fill="FFFFFF"/>
        </w:rPr>
        <w:t xml:space="preserve"> predict the course of the </w:t>
      </w:r>
      <w:proofErr w:type="gramStart"/>
      <w:r w:rsidR="00011466" w:rsidRPr="007D483D">
        <w:rPr>
          <w:rFonts w:asciiTheme="minorHAnsi" w:hAnsiTheme="minorHAnsi" w:cstheme="minorHAnsi"/>
          <w:sz w:val="22"/>
          <w:szCs w:val="22"/>
          <w:shd w:val="clear" w:color="auto" w:fill="FFFFFF"/>
        </w:rPr>
        <w:t>disease</w:t>
      </w:r>
      <w:r w:rsidR="005E0C06">
        <w:rPr>
          <w:rFonts w:asciiTheme="minorHAnsi" w:hAnsiTheme="minorHAnsi" w:cstheme="minorHAnsi"/>
          <w:sz w:val="22"/>
          <w:szCs w:val="22"/>
          <w:shd w:val="clear" w:color="auto" w:fill="FFFFFF"/>
        </w:rPr>
        <w:t>,</w:t>
      </w:r>
      <w:r w:rsidR="00011466" w:rsidRPr="007D483D">
        <w:rPr>
          <w:rFonts w:asciiTheme="minorHAnsi" w:hAnsiTheme="minorHAnsi" w:cstheme="minorHAnsi"/>
          <w:sz w:val="22"/>
          <w:szCs w:val="22"/>
          <w:shd w:val="clear" w:color="auto" w:fill="FFFFFF"/>
        </w:rPr>
        <w:t xml:space="preserve"> and</w:t>
      </w:r>
      <w:proofErr w:type="gramEnd"/>
      <w:r w:rsidR="00011466" w:rsidRPr="007D483D">
        <w:rPr>
          <w:rFonts w:asciiTheme="minorHAnsi" w:hAnsiTheme="minorHAnsi" w:cstheme="minorHAnsi"/>
          <w:sz w:val="22"/>
          <w:szCs w:val="22"/>
          <w:shd w:val="clear" w:color="auto" w:fill="FFFFFF"/>
        </w:rPr>
        <w:t xml:space="preserve"> </w:t>
      </w:r>
      <w:r w:rsidR="009F0BE8" w:rsidRPr="007D483D">
        <w:rPr>
          <w:rFonts w:asciiTheme="minorHAnsi" w:hAnsiTheme="minorHAnsi" w:cstheme="minorHAnsi"/>
          <w:sz w:val="22"/>
          <w:szCs w:val="22"/>
          <w:shd w:val="clear" w:color="auto" w:fill="FFFFFF"/>
        </w:rPr>
        <w:t>make necessary treatment changes that will lead to symptomatic improvement, remission</w:t>
      </w:r>
      <w:r w:rsidR="005E0C06">
        <w:rPr>
          <w:rFonts w:asciiTheme="minorHAnsi" w:hAnsiTheme="minorHAnsi" w:cstheme="minorHAnsi"/>
          <w:sz w:val="22"/>
          <w:szCs w:val="22"/>
          <w:shd w:val="clear" w:color="auto" w:fill="FFFFFF"/>
        </w:rPr>
        <w:t>,</w:t>
      </w:r>
      <w:r w:rsidR="009F0BE8" w:rsidRPr="007D483D">
        <w:rPr>
          <w:rFonts w:asciiTheme="minorHAnsi" w:hAnsiTheme="minorHAnsi" w:cstheme="minorHAnsi"/>
          <w:sz w:val="22"/>
          <w:szCs w:val="22"/>
          <w:shd w:val="clear" w:color="auto" w:fill="FFFFFF"/>
        </w:rPr>
        <w:t xml:space="preserve"> and ultimately decrease the risk of hospitalization and need for surgical intervention</w:t>
      </w:r>
      <w:r w:rsidRPr="007D483D">
        <w:rPr>
          <w:rFonts w:asciiTheme="minorHAnsi" w:hAnsiTheme="minorHAnsi" w:cstheme="minorHAnsi"/>
          <w:sz w:val="22"/>
          <w:szCs w:val="22"/>
          <w:shd w:val="clear" w:color="auto" w:fill="FFFFFF"/>
        </w:rPr>
        <w:t xml:space="preserve">. </w:t>
      </w:r>
      <w:r w:rsidRPr="007D483D">
        <w:rPr>
          <w:rFonts w:asciiTheme="minorHAnsi" w:hAnsiTheme="minorHAnsi" w:cstheme="minorHAnsi"/>
          <w:color w:val="000000"/>
          <w:sz w:val="22"/>
          <w:szCs w:val="22"/>
        </w:rPr>
        <w:t xml:space="preserve">I request prior authorization to order </w:t>
      </w:r>
      <w:r w:rsidR="00011466" w:rsidRPr="007D483D">
        <w:rPr>
          <w:rFonts w:asciiTheme="minorHAnsi" w:hAnsiTheme="minorHAnsi" w:cstheme="minorHAnsi"/>
          <w:color w:val="000000"/>
          <w:sz w:val="22"/>
          <w:szCs w:val="22"/>
        </w:rPr>
        <w:t>the</w:t>
      </w:r>
      <w:r w:rsidR="009F0BE8" w:rsidRPr="007D483D">
        <w:rPr>
          <w:rFonts w:asciiTheme="minorHAnsi" w:hAnsiTheme="minorHAnsi" w:cstheme="minorHAnsi"/>
          <w:color w:val="000000"/>
          <w:sz w:val="22"/>
          <w:szCs w:val="22"/>
        </w:rPr>
        <w:t xml:space="preserve"> </w:t>
      </w:r>
      <w:proofErr w:type="gramStart"/>
      <w:r w:rsidR="009F0BE8" w:rsidRPr="007D483D">
        <w:rPr>
          <w:rFonts w:asciiTheme="minorHAnsi" w:hAnsiTheme="minorHAnsi" w:cstheme="minorHAnsi"/>
          <w:color w:val="000000"/>
          <w:sz w:val="22"/>
          <w:szCs w:val="22"/>
        </w:rPr>
        <w:t>test</w:t>
      </w:r>
      <w:r w:rsidR="005E0C06">
        <w:rPr>
          <w:rFonts w:asciiTheme="minorHAnsi" w:hAnsiTheme="minorHAnsi" w:cstheme="minorHAnsi"/>
          <w:color w:val="000000"/>
          <w:sz w:val="22"/>
          <w:szCs w:val="22"/>
        </w:rPr>
        <w:t>,</w:t>
      </w:r>
      <w:r w:rsidR="009F0BE8" w:rsidRPr="007D483D">
        <w:rPr>
          <w:rFonts w:asciiTheme="minorHAnsi" w:hAnsiTheme="minorHAnsi" w:cstheme="minorHAnsi"/>
          <w:color w:val="000000"/>
          <w:sz w:val="22"/>
          <w:szCs w:val="22"/>
        </w:rPr>
        <w:t xml:space="preserve"> and</w:t>
      </w:r>
      <w:proofErr w:type="gramEnd"/>
      <w:r w:rsidR="009F0BE8" w:rsidRPr="007D483D">
        <w:rPr>
          <w:rFonts w:asciiTheme="minorHAnsi" w:hAnsiTheme="minorHAnsi" w:cstheme="minorHAnsi"/>
          <w:color w:val="000000"/>
          <w:sz w:val="22"/>
          <w:szCs w:val="22"/>
        </w:rPr>
        <w:t xml:space="preserve"> have provided</w:t>
      </w:r>
      <w:r w:rsidRPr="007D483D">
        <w:rPr>
          <w:rFonts w:asciiTheme="minorHAnsi" w:hAnsiTheme="minorHAnsi" w:cstheme="minorHAnsi"/>
          <w:color w:val="000000"/>
          <w:sz w:val="22"/>
          <w:szCs w:val="22"/>
        </w:rPr>
        <w:t xml:space="preserve"> detailed medical information to support the change.</w:t>
      </w:r>
    </w:p>
    <w:p w14:paraId="352D8AB4" w14:textId="77777777" w:rsidR="002E0D42" w:rsidRPr="007D483D" w:rsidRDefault="002E0D42" w:rsidP="009F54EF">
      <w:pPr>
        <w:autoSpaceDE w:val="0"/>
        <w:autoSpaceDN w:val="0"/>
        <w:adjustRightInd w:val="0"/>
        <w:rPr>
          <w:rFonts w:asciiTheme="minorHAnsi" w:eastAsia="AdvP6975" w:hAnsiTheme="minorHAnsi" w:cstheme="minorHAnsi"/>
          <w:color w:val="241F20"/>
          <w:sz w:val="22"/>
          <w:szCs w:val="22"/>
        </w:rPr>
      </w:pPr>
    </w:p>
    <w:p w14:paraId="352D8AB5" w14:textId="7DD9BBCB" w:rsidR="002E0D42" w:rsidRPr="007D483D" w:rsidRDefault="002E0D42" w:rsidP="00E8448C">
      <w:pPr>
        <w:autoSpaceDE w:val="0"/>
        <w:autoSpaceDN w:val="0"/>
        <w:adjustRightInd w:val="0"/>
        <w:rPr>
          <w:rFonts w:asciiTheme="minorHAnsi" w:eastAsia="AdvP6975" w:hAnsiTheme="minorHAnsi" w:cstheme="minorHAnsi"/>
          <w:color w:val="241F20"/>
          <w:sz w:val="22"/>
          <w:szCs w:val="22"/>
        </w:rPr>
      </w:pPr>
      <w:proofErr w:type="spellStart"/>
      <w:r w:rsidRPr="007D483D">
        <w:rPr>
          <w:rFonts w:asciiTheme="minorHAnsi" w:eastAsia="AdvP6975" w:hAnsiTheme="minorHAnsi" w:cstheme="minorHAnsi"/>
          <w:color w:val="241F20"/>
          <w:sz w:val="22"/>
          <w:szCs w:val="22"/>
        </w:rPr>
        <w:t>Roda</w:t>
      </w:r>
      <w:proofErr w:type="spellEnd"/>
      <w:r w:rsidRPr="007D483D">
        <w:rPr>
          <w:rFonts w:asciiTheme="minorHAnsi" w:eastAsia="AdvP6975" w:hAnsiTheme="minorHAnsi" w:cstheme="minorHAnsi"/>
          <w:color w:val="241F20"/>
          <w:sz w:val="22"/>
          <w:szCs w:val="22"/>
        </w:rPr>
        <w:t xml:space="preserve">, et al </w:t>
      </w:r>
      <w:r w:rsidRPr="007D483D">
        <w:rPr>
          <w:rStyle w:val="FootnoteReference"/>
          <w:rFonts w:asciiTheme="minorHAnsi" w:eastAsia="AdvP6975" w:hAnsiTheme="minorHAnsi" w:cstheme="minorHAnsi"/>
          <w:color w:val="241F20"/>
          <w:sz w:val="22"/>
          <w:szCs w:val="22"/>
        </w:rPr>
        <w:footnoteReference w:id="1"/>
      </w:r>
      <w:r w:rsidRPr="007D483D">
        <w:rPr>
          <w:rFonts w:asciiTheme="minorHAnsi" w:eastAsia="AdvP6975" w:hAnsiTheme="minorHAnsi" w:cstheme="minorHAnsi"/>
          <w:color w:val="241F20"/>
          <w:sz w:val="22"/>
          <w:szCs w:val="22"/>
        </w:rPr>
        <w:t xml:space="preserve"> indicate</w:t>
      </w:r>
      <w:r w:rsidR="005E0C06">
        <w:rPr>
          <w:rFonts w:asciiTheme="minorHAnsi" w:eastAsia="AdvP6975" w:hAnsiTheme="minorHAnsi" w:cstheme="minorHAnsi"/>
          <w:color w:val="241F20"/>
          <w:sz w:val="22"/>
          <w:szCs w:val="22"/>
        </w:rPr>
        <w:t>s</w:t>
      </w:r>
      <w:r w:rsidRPr="007D483D">
        <w:rPr>
          <w:rFonts w:asciiTheme="minorHAnsi" w:eastAsia="AdvP6975" w:hAnsiTheme="minorHAnsi" w:cstheme="minorHAnsi"/>
          <w:color w:val="241F20"/>
          <w:sz w:val="22"/>
          <w:szCs w:val="22"/>
        </w:rPr>
        <w:t xml:space="preserve"> that calprotectin is the best-characterized fecal marker of intestinal inflammation</w:t>
      </w:r>
      <w:r w:rsidR="005E0C06">
        <w:rPr>
          <w:rFonts w:asciiTheme="minorHAnsi" w:eastAsia="AdvP6975" w:hAnsiTheme="minorHAnsi" w:cstheme="minorHAnsi"/>
          <w:color w:val="241F20"/>
          <w:sz w:val="22"/>
          <w:szCs w:val="22"/>
        </w:rPr>
        <w:t>,</w:t>
      </w:r>
      <w:r w:rsidRPr="007D483D">
        <w:rPr>
          <w:rFonts w:asciiTheme="minorHAnsi" w:eastAsia="AdvP6975" w:hAnsiTheme="minorHAnsi" w:cstheme="minorHAnsi"/>
          <w:color w:val="241F20"/>
          <w:sz w:val="22"/>
          <w:szCs w:val="22"/>
        </w:rPr>
        <w:t xml:space="preserve"> and seems to represent a good predictor of relapse in patients affected by inf</w:t>
      </w:r>
      <w:r w:rsidR="00011466" w:rsidRPr="007D483D">
        <w:rPr>
          <w:rFonts w:asciiTheme="minorHAnsi" w:eastAsia="AdvP6975" w:hAnsiTheme="minorHAnsi" w:cstheme="minorHAnsi"/>
          <w:color w:val="241F20"/>
          <w:sz w:val="22"/>
          <w:szCs w:val="22"/>
        </w:rPr>
        <w:t xml:space="preserve">lammatory bowel disease (IBD). </w:t>
      </w:r>
      <w:r w:rsidR="00E75EF8" w:rsidRPr="007D483D">
        <w:rPr>
          <w:rFonts w:asciiTheme="minorHAnsi" w:eastAsia="AdvP6975" w:hAnsiTheme="minorHAnsi" w:cstheme="minorHAnsi"/>
          <w:color w:val="241F20"/>
          <w:sz w:val="22"/>
          <w:szCs w:val="22"/>
        </w:rPr>
        <w:t>Rosenfeld</w:t>
      </w:r>
      <w:r w:rsidR="00E75EF8" w:rsidRPr="007D483D">
        <w:rPr>
          <w:rFonts w:asciiTheme="minorHAnsi" w:eastAsia="AdvP6975" w:hAnsiTheme="minorHAnsi" w:cstheme="minorHAnsi"/>
          <w:sz w:val="22"/>
          <w:szCs w:val="22"/>
        </w:rPr>
        <w:t xml:space="preserve">, et al </w:t>
      </w:r>
      <w:r w:rsidR="00E75EF8" w:rsidRPr="007D483D">
        <w:rPr>
          <w:rFonts w:asciiTheme="minorHAnsi" w:eastAsia="AdvP6975" w:hAnsiTheme="minorHAnsi" w:cstheme="minorHAnsi"/>
          <w:sz w:val="22"/>
          <w:szCs w:val="22"/>
          <w:vertAlign w:val="superscript"/>
        </w:rPr>
        <w:t>2</w:t>
      </w:r>
      <w:r w:rsidR="00E75EF8" w:rsidRPr="007D483D">
        <w:rPr>
          <w:rFonts w:asciiTheme="minorHAnsi" w:eastAsia="AdvP6975" w:hAnsiTheme="minorHAnsi" w:cstheme="minorHAnsi"/>
          <w:sz w:val="22"/>
          <w:szCs w:val="22"/>
        </w:rPr>
        <w:t xml:space="preserve"> was the FOCUS trial (</w:t>
      </w:r>
      <w:r w:rsidR="00011466" w:rsidRPr="007D483D">
        <w:rPr>
          <w:rFonts w:asciiTheme="minorHAnsi" w:hAnsiTheme="minorHAnsi" w:cstheme="minorHAnsi"/>
          <w:sz w:val="22"/>
          <w:szCs w:val="22"/>
          <w:lang w:val="en"/>
        </w:rPr>
        <w:t>future of f</w:t>
      </w:r>
      <w:r w:rsidR="00E75EF8" w:rsidRPr="007D483D">
        <w:rPr>
          <w:rFonts w:asciiTheme="minorHAnsi" w:hAnsiTheme="minorHAnsi" w:cstheme="minorHAnsi"/>
          <w:sz w:val="22"/>
          <w:szCs w:val="22"/>
          <w:lang w:val="en"/>
        </w:rPr>
        <w:t xml:space="preserve">ecal </w:t>
      </w:r>
      <w:r w:rsidR="00011466" w:rsidRPr="007D483D">
        <w:rPr>
          <w:rFonts w:asciiTheme="minorHAnsi" w:hAnsiTheme="minorHAnsi" w:cstheme="minorHAnsi"/>
          <w:sz w:val="22"/>
          <w:szCs w:val="22"/>
          <w:lang w:val="en"/>
        </w:rPr>
        <w:t>calprotectin u</w:t>
      </w:r>
      <w:r w:rsidR="00E75EF8" w:rsidRPr="007D483D">
        <w:rPr>
          <w:rFonts w:asciiTheme="minorHAnsi" w:hAnsiTheme="minorHAnsi" w:cstheme="minorHAnsi"/>
          <w:sz w:val="22"/>
          <w:szCs w:val="22"/>
          <w:lang w:val="en"/>
        </w:rPr>
        <w:t>tility study in inflammatory bowel disease</w:t>
      </w:r>
      <w:r w:rsidR="005E32AA" w:rsidRPr="007D483D">
        <w:rPr>
          <w:rFonts w:asciiTheme="minorHAnsi" w:hAnsiTheme="minorHAnsi" w:cstheme="minorHAnsi"/>
          <w:sz w:val="22"/>
          <w:szCs w:val="22"/>
          <w:lang w:val="en"/>
        </w:rPr>
        <w:t xml:space="preserve">) that revealed results of fecal calprotectin changed management in the majority of patients affected by IBD. </w:t>
      </w:r>
      <w:r w:rsidRPr="007D483D">
        <w:rPr>
          <w:rFonts w:asciiTheme="minorHAnsi" w:eastAsia="AdvP6975" w:hAnsiTheme="minorHAnsi" w:cstheme="minorHAnsi"/>
          <w:color w:val="241F20"/>
          <w:sz w:val="22"/>
          <w:szCs w:val="22"/>
        </w:rPr>
        <w:t>Calprotectin and other biomarkers are not only useful in predicting IBD activity</w:t>
      </w:r>
      <w:r w:rsidR="005E32AA" w:rsidRPr="007D483D">
        <w:rPr>
          <w:rFonts w:asciiTheme="minorHAnsi" w:eastAsia="AdvP6975" w:hAnsiTheme="minorHAnsi" w:cstheme="minorHAnsi"/>
          <w:color w:val="241F20"/>
          <w:sz w:val="22"/>
          <w:szCs w:val="22"/>
        </w:rPr>
        <w:t>, but</w:t>
      </w:r>
      <w:r w:rsidRPr="007D483D">
        <w:rPr>
          <w:rFonts w:asciiTheme="minorHAnsi" w:eastAsia="AdvP6975" w:hAnsiTheme="minorHAnsi" w:cstheme="minorHAnsi"/>
          <w:color w:val="241F20"/>
          <w:sz w:val="22"/>
          <w:szCs w:val="22"/>
        </w:rPr>
        <w:t xml:space="preserve"> they are also present in other gastrointestinal diseases. This stool</w:t>
      </w:r>
      <w:r w:rsidR="00E8448C">
        <w:rPr>
          <w:rFonts w:asciiTheme="minorHAnsi" w:eastAsia="AdvP6975" w:hAnsiTheme="minorHAnsi" w:cstheme="minorHAnsi"/>
          <w:color w:val="241F20"/>
          <w:sz w:val="22"/>
          <w:szCs w:val="22"/>
        </w:rPr>
        <w:t xml:space="preserve"> test is helpful in detecting flares </w:t>
      </w:r>
      <w:r w:rsidRPr="007D483D">
        <w:rPr>
          <w:rFonts w:asciiTheme="minorHAnsi" w:eastAsia="AdvP6975" w:hAnsiTheme="minorHAnsi" w:cstheme="minorHAnsi"/>
          <w:color w:val="241F20"/>
          <w:sz w:val="22"/>
          <w:szCs w:val="22"/>
        </w:rPr>
        <w:t>and in optimizing medical therapy.</w:t>
      </w:r>
      <w:r w:rsidR="00E8448C">
        <w:rPr>
          <w:rFonts w:asciiTheme="minorHAnsi" w:eastAsia="AdvP6975" w:hAnsiTheme="minorHAnsi" w:cstheme="minorHAnsi"/>
          <w:color w:val="241F20"/>
          <w:sz w:val="22"/>
          <w:szCs w:val="22"/>
        </w:rPr>
        <w:t xml:space="preserve"> It will reduce unnecessary invasive testing like colonoscopy and MR/CT imaging.</w:t>
      </w:r>
    </w:p>
    <w:p w14:paraId="352D8AB6" w14:textId="77777777" w:rsidR="002E0D42" w:rsidRPr="007D483D" w:rsidRDefault="002E0D42" w:rsidP="009F54EF">
      <w:pPr>
        <w:rPr>
          <w:rFonts w:asciiTheme="minorHAnsi" w:hAnsiTheme="minorHAnsi" w:cstheme="minorHAnsi"/>
          <w:color w:val="000000"/>
          <w:sz w:val="22"/>
          <w:szCs w:val="22"/>
        </w:rPr>
      </w:pPr>
    </w:p>
    <w:p w14:paraId="352D8AB7" w14:textId="7DAC88E3" w:rsidR="002E0D42" w:rsidRPr="007D483D" w:rsidRDefault="00011466" w:rsidP="0058799B">
      <w:pPr>
        <w:rPr>
          <w:rFonts w:asciiTheme="minorHAnsi" w:hAnsiTheme="minorHAnsi" w:cstheme="minorHAnsi"/>
          <w:color w:val="000000"/>
          <w:sz w:val="22"/>
          <w:szCs w:val="22"/>
        </w:rPr>
      </w:pPr>
      <w:r w:rsidRPr="007D483D">
        <w:rPr>
          <w:rFonts w:asciiTheme="minorHAnsi" w:hAnsiTheme="minorHAnsi" w:cstheme="minorHAnsi"/>
          <w:color w:val="000000"/>
          <w:sz w:val="22"/>
          <w:szCs w:val="22"/>
        </w:rPr>
        <w:t>I’m confident, given the benefits described, you will approve</w:t>
      </w:r>
      <w:r w:rsidR="002E0D42" w:rsidRPr="007D483D">
        <w:rPr>
          <w:rFonts w:asciiTheme="minorHAnsi" w:hAnsiTheme="minorHAnsi" w:cstheme="minorHAnsi"/>
          <w:color w:val="000000"/>
          <w:sz w:val="22"/>
          <w:szCs w:val="22"/>
        </w:rPr>
        <w:t xml:space="preserve"> this request for calprotectin.  Contact </w:t>
      </w:r>
      <w:r w:rsidR="002E0D42" w:rsidRPr="00EF211A">
        <w:rPr>
          <w:rFonts w:asciiTheme="minorHAnsi" w:hAnsiTheme="minorHAnsi" w:cstheme="minorHAnsi"/>
          <w:color w:val="FF0000"/>
          <w:sz w:val="22"/>
          <w:szCs w:val="22"/>
        </w:rPr>
        <w:t>my office at (xxx) xxx-</w:t>
      </w:r>
      <w:proofErr w:type="spellStart"/>
      <w:r w:rsidR="002E0D42" w:rsidRPr="00EF211A">
        <w:rPr>
          <w:rFonts w:asciiTheme="minorHAnsi" w:hAnsiTheme="minorHAnsi" w:cstheme="minorHAnsi"/>
          <w:color w:val="FF0000"/>
          <w:sz w:val="22"/>
          <w:szCs w:val="22"/>
        </w:rPr>
        <w:t>xxxx</w:t>
      </w:r>
      <w:proofErr w:type="spellEnd"/>
      <w:r w:rsidR="002E0D42" w:rsidRPr="00EF211A">
        <w:rPr>
          <w:rFonts w:asciiTheme="minorHAnsi" w:hAnsiTheme="minorHAnsi" w:cstheme="minorHAnsi"/>
          <w:color w:val="FF0000"/>
          <w:sz w:val="22"/>
          <w:szCs w:val="22"/>
        </w:rPr>
        <w:t xml:space="preserve"> </w:t>
      </w:r>
      <w:r w:rsidR="002E0D42" w:rsidRPr="007D483D">
        <w:rPr>
          <w:rFonts w:asciiTheme="minorHAnsi" w:hAnsiTheme="minorHAnsi" w:cstheme="minorHAnsi"/>
          <w:color w:val="000000"/>
          <w:sz w:val="22"/>
          <w:szCs w:val="22"/>
        </w:rPr>
        <w:t xml:space="preserve">if any additional information will help clarify this request.  </w:t>
      </w:r>
    </w:p>
    <w:p w14:paraId="352D8AB8" w14:textId="77777777" w:rsidR="002E0D42" w:rsidRPr="007D483D" w:rsidRDefault="002E0D42" w:rsidP="0058799B">
      <w:pPr>
        <w:rPr>
          <w:rFonts w:asciiTheme="minorHAnsi" w:hAnsiTheme="minorHAnsi" w:cstheme="minorHAnsi"/>
          <w:color w:val="000000"/>
          <w:sz w:val="22"/>
          <w:szCs w:val="22"/>
        </w:rPr>
      </w:pPr>
    </w:p>
    <w:p w14:paraId="352D8AB9" w14:textId="77777777" w:rsidR="002E0D42" w:rsidRPr="007D483D" w:rsidRDefault="002E0D42" w:rsidP="0058799B">
      <w:pPr>
        <w:rPr>
          <w:rFonts w:asciiTheme="minorHAnsi" w:hAnsiTheme="minorHAnsi" w:cstheme="minorHAnsi"/>
          <w:color w:val="000000"/>
          <w:sz w:val="22"/>
          <w:szCs w:val="22"/>
        </w:rPr>
      </w:pPr>
      <w:r w:rsidRPr="007D483D">
        <w:rPr>
          <w:rFonts w:asciiTheme="minorHAnsi" w:hAnsiTheme="minorHAnsi" w:cstheme="minorHAnsi"/>
          <w:color w:val="000000"/>
          <w:sz w:val="22"/>
          <w:szCs w:val="22"/>
        </w:rPr>
        <w:t>Sincerely,</w:t>
      </w:r>
    </w:p>
    <w:p w14:paraId="352D8ABA" w14:textId="77777777" w:rsidR="002E0D42" w:rsidRPr="007D483D" w:rsidRDefault="002E0D42" w:rsidP="0058799B">
      <w:pPr>
        <w:rPr>
          <w:rFonts w:asciiTheme="minorHAnsi" w:hAnsiTheme="minorHAnsi" w:cstheme="minorHAnsi"/>
          <w:color w:val="000000"/>
          <w:sz w:val="22"/>
          <w:szCs w:val="22"/>
        </w:rPr>
      </w:pPr>
    </w:p>
    <w:p w14:paraId="352D8ABB" w14:textId="77777777" w:rsidR="002E0D42" w:rsidRPr="007D483D" w:rsidRDefault="002E0D42" w:rsidP="0058799B">
      <w:pPr>
        <w:rPr>
          <w:rFonts w:asciiTheme="minorHAnsi" w:hAnsiTheme="minorHAnsi" w:cstheme="minorHAnsi"/>
          <w:color w:val="000000"/>
          <w:sz w:val="22"/>
          <w:szCs w:val="22"/>
        </w:rPr>
      </w:pPr>
      <w:r w:rsidRPr="007D483D">
        <w:rPr>
          <w:rFonts w:asciiTheme="minorHAnsi" w:hAnsiTheme="minorHAnsi" w:cstheme="minorHAnsi"/>
          <w:color w:val="000000"/>
          <w:sz w:val="22"/>
          <w:szCs w:val="22"/>
        </w:rPr>
        <w:t xml:space="preserve">Dr. </w:t>
      </w:r>
    </w:p>
    <w:p w14:paraId="352D8ABE" w14:textId="2A10009B" w:rsidR="002E0D42" w:rsidRPr="007D483D" w:rsidRDefault="002E0D42">
      <w:pPr>
        <w:rPr>
          <w:rFonts w:asciiTheme="minorHAnsi" w:hAnsiTheme="minorHAnsi" w:cstheme="minorHAnsi"/>
          <w:sz w:val="22"/>
          <w:szCs w:val="22"/>
        </w:rPr>
      </w:pPr>
      <w:r w:rsidRPr="007D483D">
        <w:rPr>
          <w:rFonts w:asciiTheme="minorHAnsi" w:hAnsiTheme="minorHAnsi" w:cstheme="minorHAnsi"/>
          <w:color w:val="000000"/>
          <w:sz w:val="22"/>
          <w:szCs w:val="22"/>
        </w:rPr>
        <w:t>Contact Info</w:t>
      </w:r>
    </w:p>
    <w:sectPr w:rsidR="002E0D42" w:rsidRPr="007D483D" w:rsidSect="00AF1447">
      <w:footerReference w:type="even" r:id="rId11"/>
      <w:footerReference w:type="defaul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AC6A" w14:textId="77777777" w:rsidR="005E0C06" w:rsidRDefault="005E0C06" w:rsidP="0058799B">
      <w:r>
        <w:separator/>
      </w:r>
    </w:p>
  </w:endnote>
  <w:endnote w:type="continuationSeparator" w:id="0">
    <w:p w14:paraId="482078C3" w14:textId="77777777" w:rsidR="005E0C06" w:rsidRDefault="005E0C06" w:rsidP="0058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AdvP6975">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8AC7" w14:textId="77777777" w:rsidR="005E0C06" w:rsidRDefault="005E0C06" w:rsidP="00AF14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D8AC8" w14:textId="77777777" w:rsidR="005E0C06" w:rsidRDefault="005E0C06" w:rsidP="00AF14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2AFC" w14:textId="69A4ACFC" w:rsidR="002F2E86" w:rsidRPr="00310D3F" w:rsidRDefault="002F2E86" w:rsidP="002F2E86">
    <w:pPr>
      <w:rPr>
        <w:rFonts w:asciiTheme="minorHAnsi" w:hAnsiTheme="minorHAnsi" w:cstheme="minorHAnsi"/>
        <w:i/>
        <w:sz w:val="17"/>
        <w:szCs w:val="17"/>
      </w:rPr>
    </w:pPr>
    <w:r w:rsidRPr="00310D3F">
      <w:rPr>
        <w:rFonts w:asciiTheme="minorHAnsi" w:hAnsiTheme="minorHAnsi" w:cstheme="minorHAnsi"/>
        <w:i/>
        <w:sz w:val="17"/>
        <w:szCs w:val="17"/>
      </w:rPr>
      <w:t>Disclaimer:  The sample appeal letters available to prescribing physicians on this website may include use of agents for conditions other than their FDA indications.  The Crohn’s &amp; Colitis Foundation does not endorse the use of any pharmaceutical agent, including any use which is outside the labeled indication. The Crohn’s &amp; Colitis Foundation provides this service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639D7213" w14:textId="6A5F6B4F" w:rsidR="00CA36C9" w:rsidRDefault="00CA36C9">
    <w:pPr>
      <w:pStyle w:val="Footer"/>
    </w:pPr>
  </w:p>
  <w:p w14:paraId="352D8ACA" w14:textId="77777777" w:rsidR="005E0C06" w:rsidRDefault="005E0C06" w:rsidP="00AF14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C693" w14:textId="77777777" w:rsidR="002F2E86" w:rsidRPr="00310D3F" w:rsidRDefault="002F2E86" w:rsidP="002F2E86">
    <w:pPr>
      <w:rPr>
        <w:rFonts w:asciiTheme="minorHAnsi" w:hAnsiTheme="minorHAnsi" w:cstheme="minorHAnsi"/>
        <w:i/>
        <w:sz w:val="17"/>
        <w:szCs w:val="17"/>
      </w:rPr>
    </w:pPr>
    <w:r w:rsidRPr="00310D3F">
      <w:rPr>
        <w:rFonts w:asciiTheme="minorHAnsi" w:hAnsiTheme="minorHAnsi" w:cstheme="minorHAnsi"/>
        <w:i/>
        <w:sz w:val="17"/>
        <w:szCs w:val="17"/>
      </w:rPr>
      <w:t>Disclaimer:  The sample appeal letters available to prescribing physicians on this website may include use of agents for conditions other than their FDA indications.  The Crohn’s &amp; Colitis Foundation does not endorse the use of any pharmaceutical agent, including any use which is outside the labeled indication. The Crohn’s &amp; Colitis Foundation provides this service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E6BE" w14:textId="77777777" w:rsidR="005E0C06" w:rsidRDefault="005E0C06" w:rsidP="0058799B">
      <w:r>
        <w:separator/>
      </w:r>
    </w:p>
  </w:footnote>
  <w:footnote w:type="continuationSeparator" w:id="0">
    <w:p w14:paraId="3F69B8AE" w14:textId="77777777" w:rsidR="005E0C06" w:rsidRDefault="005E0C06" w:rsidP="0058799B">
      <w:r>
        <w:continuationSeparator/>
      </w:r>
    </w:p>
  </w:footnote>
  <w:footnote w:id="1">
    <w:p w14:paraId="352D8ACB" w14:textId="0FB7D316" w:rsidR="005E0C06" w:rsidRPr="00310D3F" w:rsidRDefault="005E0C06">
      <w:pPr>
        <w:pStyle w:val="FootnoteText"/>
        <w:rPr>
          <w:rFonts w:asciiTheme="minorHAnsi" w:hAnsiTheme="minorHAnsi" w:cstheme="minorHAnsi"/>
          <w:color w:val="241F20"/>
          <w:sz w:val="18"/>
          <w:szCs w:val="18"/>
        </w:rPr>
      </w:pPr>
      <w:r w:rsidRPr="00310D3F">
        <w:rPr>
          <w:rStyle w:val="FootnoteReference"/>
          <w:rFonts w:asciiTheme="minorHAnsi" w:hAnsiTheme="minorHAnsi" w:cstheme="minorHAnsi"/>
        </w:rPr>
        <w:footnoteRef/>
      </w:r>
      <w:r w:rsidRPr="00310D3F">
        <w:rPr>
          <w:rFonts w:asciiTheme="minorHAnsi" w:hAnsiTheme="minorHAnsi" w:cstheme="minorHAnsi"/>
          <w:lang w:val="it-IT"/>
        </w:rPr>
        <w:t xml:space="preserve"> Roda G; Caponi  A; Benevento M, et al. </w:t>
      </w:r>
      <w:r w:rsidRPr="00310D3F">
        <w:rPr>
          <w:rFonts w:asciiTheme="minorHAnsi" w:hAnsiTheme="minorHAnsi" w:cstheme="minorHAnsi"/>
        </w:rPr>
        <w:t xml:space="preserve">New Proteomic Approaches for Biomarker Discovery in Inflammatory Bowel Disease. </w:t>
      </w:r>
      <w:proofErr w:type="spellStart"/>
      <w:r w:rsidRPr="00310D3F">
        <w:rPr>
          <w:rFonts w:asciiTheme="minorHAnsi" w:hAnsiTheme="minorHAnsi" w:cstheme="minorHAnsi"/>
          <w:i/>
          <w:color w:val="241F20"/>
          <w:sz w:val="18"/>
          <w:szCs w:val="18"/>
        </w:rPr>
        <w:t>Inflamm</w:t>
      </w:r>
      <w:proofErr w:type="spellEnd"/>
      <w:r w:rsidRPr="00310D3F">
        <w:rPr>
          <w:rFonts w:asciiTheme="minorHAnsi" w:hAnsiTheme="minorHAnsi" w:cstheme="minorHAnsi"/>
          <w:i/>
          <w:color w:val="241F20"/>
          <w:sz w:val="18"/>
          <w:szCs w:val="18"/>
        </w:rPr>
        <w:t xml:space="preserve"> Bowel Dis,</w:t>
      </w:r>
      <w:r w:rsidR="00914D4C">
        <w:rPr>
          <w:rFonts w:asciiTheme="minorHAnsi" w:hAnsiTheme="minorHAnsi" w:cstheme="minorHAnsi"/>
          <w:i/>
          <w:color w:val="241F20"/>
          <w:sz w:val="18"/>
          <w:szCs w:val="18"/>
        </w:rPr>
        <w:t xml:space="preserve"> </w:t>
      </w:r>
      <w:r w:rsidRPr="00310D3F">
        <w:rPr>
          <w:rFonts w:asciiTheme="minorHAnsi" w:hAnsiTheme="minorHAnsi" w:cstheme="minorHAnsi"/>
          <w:i/>
          <w:color w:val="241F20"/>
          <w:sz w:val="18"/>
          <w:szCs w:val="18"/>
        </w:rPr>
        <w:t>Volume 16, Number 7, July 2010, 1239-1246</w:t>
      </w:r>
    </w:p>
    <w:p w14:paraId="352D8ACC" w14:textId="4BAD5DB7" w:rsidR="005E0C06" w:rsidRPr="00310D3F" w:rsidRDefault="005E0C06">
      <w:pPr>
        <w:pStyle w:val="FootnoteText"/>
        <w:rPr>
          <w:rFonts w:asciiTheme="minorHAnsi" w:hAnsiTheme="minorHAnsi" w:cstheme="minorHAnsi"/>
        </w:rPr>
      </w:pPr>
      <w:r w:rsidRPr="00310D3F">
        <w:rPr>
          <w:rFonts w:asciiTheme="minorHAnsi" w:hAnsiTheme="minorHAnsi" w:cstheme="minorHAnsi"/>
          <w:vertAlign w:val="superscript"/>
        </w:rPr>
        <w:t>2</w:t>
      </w:r>
      <w:r w:rsidRPr="00310D3F">
        <w:rPr>
          <w:rFonts w:asciiTheme="minorHAnsi" w:hAnsiTheme="minorHAnsi" w:cstheme="minorHAnsi"/>
        </w:rPr>
        <w:t xml:space="preserve"> Rosenfeld G; Greenup A; Round A, et al. FOCUS: Future of fecal calprotectin utility study in inflammatory bowel disease. </w:t>
      </w:r>
      <w:r w:rsidRPr="00310D3F">
        <w:rPr>
          <w:rFonts w:asciiTheme="minorHAnsi" w:hAnsiTheme="minorHAnsi" w:cstheme="minorHAnsi"/>
          <w:i/>
        </w:rPr>
        <w:t>World Journal of Gas</w:t>
      </w:r>
      <w:bookmarkStart w:id="0" w:name="_GoBack"/>
      <w:bookmarkEnd w:id="0"/>
      <w:r w:rsidRPr="00310D3F">
        <w:rPr>
          <w:rFonts w:asciiTheme="minorHAnsi" w:hAnsiTheme="minorHAnsi" w:cstheme="minorHAnsi"/>
          <w:i/>
        </w:rPr>
        <w:t>troenterology, Volume 22, Number 36, September 2016, 8211-8218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10AB"/>
    <w:multiLevelType w:val="hybridMultilevel"/>
    <w:tmpl w:val="8A8C95E0"/>
    <w:lvl w:ilvl="0" w:tplc="06949F3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9B"/>
    <w:rsid w:val="00011466"/>
    <w:rsid w:val="00054F7D"/>
    <w:rsid w:val="000E329D"/>
    <w:rsid w:val="0015114F"/>
    <w:rsid w:val="00157293"/>
    <w:rsid w:val="00160214"/>
    <w:rsid w:val="00233D6E"/>
    <w:rsid w:val="002E0D42"/>
    <w:rsid w:val="002F1E18"/>
    <w:rsid w:val="002F2E86"/>
    <w:rsid w:val="00310D3F"/>
    <w:rsid w:val="003B68AF"/>
    <w:rsid w:val="00421456"/>
    <w:rsid w:val="00433258"/>
    <w:rsid w:val="0046123D"/>
    <w:rsid w:val="004859FC"/>
    <w:rsid w:val="004A7652"/>
    <w:rsid w:val="0050747B"/>
    <w:rsid w:val="00555F9C"/>
    <w:rsid w:val="00560F7F"/>
    <w:rsid w:val="0058799B"/>
    <w:rsid w:val="005E0C06"/>
    <w:rsid w:val="005E32AA"/>
    <w:rsid w:val="006802A9"/>
    <w:rsid w:val="006A3AB8"/>
    <w:rsid w:val="006E72D9"/>
    <w:rsid w:val="00747788"/>
    <w:rsid w:val="00790029"/>
    <w:rsid w:val="007D483D"/>
    <w:rsid w:val="0081383B"/>
    <w:rsid w:val="008B0A09"/>
    <w:rsid w:val="008B2833"/>
    <w:rsid w:val="008D5756"/>
    <w:rsid w:val="008F42AD"/>
    <w:rsid w:val="00910684"/>
    <w:rsid w:val="00914D4C"/>
    <w:rsid w:val="00986851"/>
    <w:rsid w:val="009F0BE8"/>
    <w:rsid w:val="009F38D3"/>
    <w:rsid w:val="009F54EF"/>
    <w:rsid w:val="00A12484"/>
    <w:rsid w:val="00AA0F64"/>
    <w:rsid w:val="00AC45BF"/>
    <w:rsid w:val="00AF1447"/>
    <w:rsid w:val="00B907CE"/>
    <w:rsid w:val="00C47927"/>
    <w:rsid w:val="00CA36C9"/>
    <w:rsid w:val="00D17950"/>
    <w:rsid w:val="00DE26B0"/>
    <w:rsid w:val="00DF3A9C"/>
    <w:rsid w:val="00E75EF8"/>
    <w:rsid w:val="00E8448C"/>
    <w:rsid w:val="00EF211A"/>
    <w:rsid w:val="00F600EA"/>
    <w:rsid w:val="00F925DC"/>
    <w:rsid w:val="00FB7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D8AA7"/>
  <w15:docId w15:val="{B680F3D1-0578-4235-A2A5-E56B14F6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99B"/>
    <w:rPr>
      <w:rFonts w:ascii="Times New Roman" w:eastAsia="Times New Roman" w:hAnsi="Times New Roman"/>
      <w:sz w:val="24"/>
      <w:szCs w:val="24"/>
    </w:rPr>
  </w:style>
  <w:style w:type="paragraph" w:styleId="Heading1">
    <w:name w:val="heading 1"/>
    <w:basedOn w:val="Normal"/>
    <w:next w:val="Normal"/>
    <w:link w:val="Heading1Char"/>
    <w:qFormat/>
    <w:locked/>
    <w:rsid w:val="007D483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8799B"/>
    <w:rPr>
      <w:sz w:val="20"/>
      <w:szCs w:val="20"/>
    </w:rPr>
  </w:style>
  <w:style w:type="character" w:customStyle="1" w:styleId="FootnoteTextChar">
    <w:name w:val="Footnote Text Char"/>
    <w:basedOn w:val="DefaultParagraphFont"/>
    <w:link w:val="FootnoteText"/>
    <w:uiPriority w:val="99"/>
    <w:semiHidden/>
    <w:locked/>
    <w:rsid w:val="0058799B"/>
    <w:rPr>
      <w:rFonts w:ascii="Times New Roman" w:hAnsi="Times New Roman" w:cs="Times New Roman"/>
      <w:sz w:val="20"/>
      <w:szCs w:val="20"/>
    </w:rPr>
  </w:style>
  <w:style w:type="character" w:styleId="FootnoteReference">
    <w:name w:val="footnote reference"/>
    <w:basedOn w:val="DefaultParagraphFont"/>
    <w:uiPriority w:val="99"/>
    <w:semiHidden/>
    <w:rsid w:val="0058799B"/>
    <w:rPr>
      <w:rFonts w:cs="Times New Roman"/>
      <w:vertAlign w:val="superscript"/>
    </w:rPr>
  </w:style>
  <w:style w:type="paragraph" w:styleId="Footer">
    <w:name w:val="footer"/>
    <w:basedOn w:val="Normal"/>
    <w:link w:val="FooterChar"/>
    <w:uiPriority w:val="99"/>
    <w:rsid w:val="0058799B"/>
    <w:pPr>
      <w:tabs>
        <w:tab w:val="center" w:pos="4320"/>
        <w:tab w:val="right" w:pos="8640"/>
      </w:tabs>
    </w:pPr>
  </w:style>
  <w:style w:type="character" w:customStyle="1" w:styleId="FooterChar">
    <w:name w:val="Footer Char"/>
    <w:basedOn w:val="DefaultParagraphFont"/>
    <w:link w:val="Footer"/>
    <w:uiPriority w:val="99"/>
    <w:locked/>
    <w:rsid w:val="0058799B"/>
    <w:rPr>
      <w:rFonts w:ascii="Times New Roman" w:hAnsi="Times New Roman" w:cs="Times New Roman"/>
      <w:sz w:val="24"/>
      <w:szCs w:val="24"/>
    </w:rPr>
  </w:style>
  <w:style w:type="character" w:styleId="PageNumber">
    <w:name w:val="page number"/>
    <w:basedOn w:val="DefaultParagraphFont"/>
    <w:uiPriority w:val="99"/>
    <w:rsid w:val="0058799B"/>
    <w:rPr>
      <w:rFonts w:cs="Times New Roman"/>
    </w:rPr>
  </w:style>
  <w:style w:type="paragraph" w:styleId="Header">
    <w:name w:val="header"/>
    <w:basedOn w:val="Normal"/>
    <w:link w:val="HeaderChar"/>
    <w:uiPriority w:val="99"/>
    <w:rsid w:val="0058799B"/>
    <w:pPr>
      <w:tabs>
        <w:tab w:val="center" w:pos="4320"/>
        <w:tab w:val="right" w:pos="8640"/>
      </w:tabs>
    </w:pPr>
  </w:style>
  <w:style w:type="character" w:customStyle="1" w:styleId="HeaderChar">
    <w:name w:val="Header Char"/>
    <w:basedOn w:val="DefaultParagraphFont"/>
    <w:link w:val="Header"/>
    <w:uiPriority w:val="99"/>
    <w:locked/>
    <w:rsid w:val="0058799B"/>
    <w:rPr>
      <w:rFonts w:ascii="Times New Roman" w:hAnsi="Times New Roman" w:cs="Times New Roman"/>
      <w:sz w:val="24"/>
      <w:szCs w:val="24"/>
    </w:rPr>
  </w:style>
  <w:style w:type="paragraph" w:styleId="ListParagraph">
    <w:name w:val="List Paragraph"/>
    <w:basedOn w:val="Normal"/>
    <w:uiPriority w:val="99"/>
    <w:qFormat/>
    <w:rsid w:val="00FB7E84"/>
    <w:pPr>
      <w:ind w:left="720"/>
      <w:contextualSpacing/>
    </w:pPr>
  </w:style>
  <w:style w:type="paragraph" w:styleId="EndnoteText">
    <w:name w:val="endnote text"/>
    <w:basedOn w:val="Normal"/>
    <w:link w:val="EndnoteTextChar"/>
    <w:uiPriority w:val="99"/>
    <w:semiHidden/>
    <w:rsid w:val="008B2833"/>
    <w:rPr>
      <w:sz w:val="20"/>
      <w:szCs w:val="20"/>
    </w:rPr>
  </w:style>
  <w:style w:type="character" w:customStyle="1" w:styleId="EndnoteTextChar">
    <w:name w:val="Endnote Text Char"/>
    <w:basedOn w:val="DefaultParagraphFont"/>
    <w:link w:val="EndnoteText"/>
    <w:uiPriority w:val="99"/>
    <w:semiHidden/>
    <w:locked/>
    <w:rsid w:val="008B2833"/>
    <w:rPr>
      <w:rFonts w:ascii="Times New Roman" w:hAnsi="Times New Roman" w:cs="Times New Roman"/>
      <w:sz w:val="20"/>
      <w:szCs w:val="20"/>
    </w:rPr>
  </w:style>
  <w:style w:type="character" w:styleId="EndnoteReference">
    <w:name w:val="endnote reference"/>
    <w:basedOn w:val="DefaultParagraphFont"/>
    <w:uiPriority w:val="99"/>
    <w:semiHidden/>
    <w:rsid w:val="008B2833"/>
    <w:rPr>
      <w:rFonts w:cs="Times New Roman"/>
      <w:vertAlign w:val="superscript"/>
    </w:rPr>
  </w:style>
  <w:style w:type="paragraph" w:customStyle="1" w:styleId="Normal0">
    <w:name w:val="[Normal]"/>
    <w:uiPriority w:val="99"/>
    <w:rsid w:val="00D17950"/>
    <w:pPr>
      <w:autoSpaceDE w:val="0"/>
      <w:autoSpaceDN w:val="0"/>
      <w:adjustRightInd w:val="0"/>
    </w:pPr>
    <w:rPr>
      <w:rFonts w:ascii="Arial" w:eastAsia="Times New Roman" w:hAnsi="Arial" w:cs="Arial"/>
      <w:sz w:val="24"/>
      <w:szCs w:val="24"/>
    </w:rPr>
  </w:style>
  <w:style w:type="character" w:customStyle="1" w:styleId="Heading1Char">
    <w:name w:val="Heading 1 Char"/>
    <w:basedOn w:val="DefaultParagraphFont"/>
    <w:link w:val="Heading1"/>
    <w:rsid w:val="007D483D"/>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5E0C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C0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0" ma:contentTypeDescription="Create a new document." ma:contentTypeScope="" ma:versionID="fac1853bb17d300e45a432afcf5fa500">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5d2fd96250cf0bb129c1fdb5d974337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8627-7B1E-4C45-8726-F8816D81C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EC52A-C771-4535-BDD3-52C9FCA46AB0}">
  <ds:schemaRefs>
    <ds:schemaRef ds:uri="http://schemas.microsoft.com/sharepoint/v3/contenttype/forms"/>
  </ds:schemaRefs>
</ds:datastoreItem>
</file>

<file path=customXml/itemProps3.xml><?xml version="1.0" encoding="utf-8"?>
<ds:datastoreItem xmlns:ds="http://schemas.openxmlformats.org/officeDocument/2006/customXml" ds:itemID="{7587CD66-6DC0-4955-BB03-D327395781AA}">
  <ds:schemaRefs>
    <ds:schemaRef ds:uri="c57fea2e-d146-428a-a2a2-061547110c3f"/>
    <ds:schemaRef ds:uri="http://purl.org/dc/elements/1.1/"/>
    <ds:schemaRef ds:uri="http://schemas.microsoft.com/office/2006/metadata/properties"/>
    <ds:schemaRef ds:uri="e3daf48a-308e-43de-88ef-ca4f40f3f0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B8D51EB-FC72-447C-B5CA-23A98C03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Jacquelyn Spencer</dc:creator>
  <cp:lastModifiedBy>Alyssa Strauss</cp:lastModifiedBy>
  <cp:revision>2</cp:revision>
  <dcterms:created xsi:type="dcterms:W3CDTF">2018-10-03T21:12:00Z</dcterms:created>
  <dcterms:modified xsi:type="dcterms:W3CDTF">2018-10-03T21:12:00Z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